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B" w:rsidRDefault="00C57D77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CB" w:rsidRDefault="005F4BCB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707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BCB" w:rsidRPr="005F4BCB" w:rsidRDefault="005F4BCB" w:rsidP="005F4BCB">
      <w:pPr>
        <w:pStyle w:val="a8"/>
        <w:ind w:right="-852"/>
        <w:rPr>
          <w:sz w:val="28"/>
          <w:szCs w:val="28"/>
        </w:rPr>
      </w:pPr>
      <w:r w:rsidRPr="005F4BCB">
        <w:rPr>
          <w:sz w:val="28"/>
          <w:szCs w:val="28"/>
        </w:rPr>
        <w:t>АДМИНИСТРАЦИЯ ДМИТРИЕВСКОГО СЕЛЬСОВЕТА</w:t>
      </w:r>
    </w:p>
    <w:p w:rsidR="005F4BCB" w:rsidRPr="005F4BCB" w:rsidRDefault="005F4BCB" w:rsidP="005F4BCB">
      <w:pPr>
        <w:pStyle w:val="a8"/>
        <w:ind w:right="-852"/>
        <w:rPr>
          <w:sz w:val="28"/>
          <w:szCs w:val="28"/>
        </w:rPr>
      </w:pPr>
      <w:r w:rsidRPr="005F4BCB">
        <w:rPr>
          <w:sz w:val="28"/>
          <w:szCs w:val="28"/>
        </w:rPr>
        <w:t>БУГУРУСЛАНСКОГО РАЙОНА ОРЕНБУРГСКОЙ ОБЛАСТИ</w:t>
      </w:r>
    </w:p>
    <w:p w:rsidR="005F4BCB" w:rsidRPr="005F4BCB" w:rsidRDefault="005F4BCB" w:rsidP="005F4BCB">
      <w:pPr>
        <w:pStyle w:val="a8"/>
        <w:ind w:right="-852"/>
        <w:rPr>
          <w:sz w:val="28"/>
          <w:szCs w:val="28"/>
        </w:rPr>
      </w:pPr>
      <w:r w:rsidRPr="005F4BCB">
        <w:rPr>
          <w:sz w:val="28"/>
          <w:szCs w:val="28"/>
        </w:rPr>
        <w:t>ПОСТАНОВЛЕНИЕ</w:t>
      </w:r>
    </w:p>
    <w:p w:rsidR="005F4BCB" w:rsidRPr="005F4BCB" w:rsidRDefault="005F4BCB" w:rsidP="005F4BCB">
      <w:pPr>
        <w:jc w:val="center"/>
        <w:rPr>
          <w:sz w:val="28"/>
          <w:szCs w:val="28"/>
        </w:rPr>
      </w:pPr>
      <w:proofErr w:type="spellStart"/>
      <w:r w:rsidRPr="005F4BCB">
        <w:rPr>
          <w:sz w:val="28"/>
          <w:szCs w:val="28"/>
        </w:rPr>
        <w:t>ул.Центральная</w:t>
      </w:r>
      <w:proofErr w:type="spellEnd"/>
      <w:r w:rsidRPr="005F4BCB">
        <w:rPr>
          <w:sz w:val="28"/>
          <w:szCs w:val="28"/>
        </w:rPr>
        <w:t xml:space="preserve">, 40, с. Дмитриевка, </w:t>
      </w:r>
      <w:proofErr w:type="spellStart"/>
      <w:r w:rsidRPr="005F4BCB">
        <w:rPr>
          <w:sz w:val="28"/>
          <w:szCs w:val="28"/>
        </w:rPr>
        <w:t>Бугурусланский</w:t>
      </w:r>
      <w:proofErr w:type="spellEnd"/>
      <w:r w:rsidRPr="005F4BCB">
        <w:rPr>
          <w:sz w:val="28"/>
          <w:szCs w:val="28"/>
        </w:rPr>
        <w:t xml:space="preserve"> район, Оренбургская </w:t>
      </w:r>
      <w:bookmarkStart w:id="0" w:name="_GoBack"/>
      <w:bookmarkEnd w:id="0"/>
      <w:r w:rsidRPr="005F4BCB">
        <w:rPr>
          <w:sz w:val="28"/>
          <w:szCs w:val="28"/>
        </w:rPr>
        <w:t>область, 461604</w:t>
      </w:r>
    </w:p>
    <w:p w:rsidR="005F4BCB" w:rsidRPr="005F4BCB" w:rsidRDefault="005F4BCB" w:rsidP="005F4BCB">
      <w:pPr>
        <w:jc w:val="center"/>
        <w:rPr>
          <w:sz w:val="28"/>
          <w:szCs w:val="28"/>
        </w:rPr>
      </w:pPr>
      <w:r w:rsidRPr="005F4BCB">
        <w:rPr>
          <w:sz w:val="28"/>
          <w:szCs w:val="28"/>
        </w:rPr>
        <w:t>тел/факс (35352) 5-71-</w:t>
      </w:r>
      <w:proofErr w:type="gramStart"/>
      <w:r w:rsidRPr="005F4BCB">
        <w:rPr>
          <w:sz w:val="28"/>
          <w:szCs w:val="28"/>
        </w:rPr>
        <w:t>31 :</w:t>
      </w:r>
      <w:proofErr w:type="spellStart"/>
      <w:r w:rsidRPr="005F4BCB">
        <w:rPr>
          <w:sz w:val="28"/>
          <w:szCs w:val="28"/>
          <w:lang w:val="en-US"/>
        </w:rPr>
        <w:t>dmitrie</w:t>
      </w:r>
      <w:proofErr w:type="spellEnd"/>
      <w:proofErr w:type="gramEnd"/>
      <w:r w:rsidRPr="005F4BCB">
        <w:rPr>
          <w:sz w:val="28"/>
          <w:szCs w:val="28"/>
        </w:rPr>
        <w:t xml:space="preserve">_45@ </w:t>
      </w:r>
      <w:r w:rsidRPr="005F4BCB">
        <w:rPr>
          <w:sz w:val="28"/>
          <w:szCs w:val="28"/>
          <w:lang w:val="en-US"/>
        </w:rPr>
        <w:t>mail</w:t>
      </w:r>
      <w:r w:rsidRPr="005F4BCB">
        <w:rPr>
          <w:sz w:val="28"/>
          <w:szCs w:val="28"/>
        </w:rPr>
        <w:t>.</w:t>
      </w:r>
      <w:proofErr w:type="spellStart"/>
      <w:r w:rsidRPr="005F4BCB">
        <w:rPr>
          <w:sz w:val="28"/>
          <w:szCs w:val="28"/>
          <w:lang w:val="en-US"/>
        </w:rPr>
        <w:t>ru</w:t>
      </w:r>
      <w:proofErr w:type="spellEnd"/>
    </w:p>
    <w:p w:rsidR="005F4BCB" w:rsidRPr="005F4BCB" w:rsidRDefault="005F4BCB" w:rsidP="005F4BCB">
      <w:pPr>
        <w:ind w:right="-852"/>
        <w:jc w:val="center"/>
        <w:rPr>
          <w:sz w:val="28"/>
          <w:szCs w:val="28"/>
        </w:rPr>
      </w:pPr>
    </w:p>
    <w:p w:rsidR="005F4BCB" w:rsidRPr="005F4BCB" w:rsidRDefault="005F4BCB" w:rsidP="005F4BCB">
      <w:pPr>
        <w:ind w:right="-852"/>
        <w:jc w:val="both"/>
        <w:rPr>
          <w:color w:val="008080"/>
          <w:sz w:val="28"/>
          <w:szCs w:val="28"/>
        </w:rPr>
      </w:pPr>
      <w:r w:rsidRPr="005F4B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32F883" wp14:editId="01748379">
                <wp:simplePos x="0" y="0"/>
                <wp:positionH relativeFrom="column">
                  <wp:posOffset>55880</wp:posOffset>
                </wp:positionH>
                <wp:positionV relativeFrom="paragraph">
                  <wp:posOffset>10160</wp:posOffset>
                </wp:positionV>
                <wp:extent cx="6309360" cy="0"/>
                <wp:effectExtent l="31115" t="29845" r="3175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FC79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8pt" to="501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lz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" o:allowincell="f" strokeweight="4.5pt">
                <v:stroke linestyle="thinThick"/>
              </v:line>
            </w:pict>
          </mc:Fallback>
        </mc:AlternateContent>
      </w:r>
    </w:p>
    <w:p w:rsidR="005F4BCB" w:rsidRPr="005F4BCB" w:rsidRDefault="005F4BCB" w:rsidP="00B82F6F">
      <w:pPr>
        <w:ind w:right="-852"/>
        <w:jc w:val="both"/>
        <w:rPr>
          <w:sz w:val="28"/>
          <w:szCs w:val="28"/>
        </w:rPr>
      </w:pPr>
      <w:r w:rsidRPr="005F4BCB">
        <w:rPr>
          <w:sz w:val="28"/>
          <w:szCs w:val="28"/>
        </w:rPr>
        <w:t xml:space="preserve">                                                                   </w:t>
      </w:r>
      <w:r w:rsidR="00B82F6F">
        <w:rPr>
          <w:sz w:val="28"/>
          <w:szCs w:val="28"/>
        </w:rPr>
        <w:t xml:space="preserve">                        </w:t>
      </w:r>
    </w:p>
    <w:p w:rsidR="0096356D" w:rsidRDefault="00B82F6F" w:rsidP="00B8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26.09.2018                                                                                 № 16-п</w:t>
      </w:r>
    </w:p>
    <w:p w:rsidR="00B82F6F" w:rsidRDefault="00B82F6F" w:rsidP="00B8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F6F" w:rsidRDefault="00B82F6F" w:rsidP="00B8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F6F" w:rsidRPr="005F4BCB" w:rsidRDefault="00B82F6F" w:rsidP="00B8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Pr="005F4BCB" w:rsidRDefault="00707427" w:rsidP="00707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C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предоставления в аренду имущества, находящегося в собственности </w:t>
      </w:r>
      <w:r w:rsidR="005F4BCB" w:rsidRPr="005F4BCB">
        <w:rPr>
          <w:rFonts w:ascii="Times New Roman" w:hAnsi="Times New Roman" w:cs="Times New Roman"/>
          <w:b/>
          <w:sz w:val="28"/>
          <w:szCs w:val="28"/>
        </w:rPr>
        <w:t xml:space="preserve">Дмитриевского </w:t>
      </w:r>
      <w:r w:rsidR="0096356D" w:rsidRPr="005F4BCB">
        <w:rPr>
          <w:rFonts w:ascii="Times New Roman" w:hAnsi="Times New Roman" w:cs="Times New Roman"/>
          <w:b/>
          <w:sz w:val="28"/>
          <w:szCs w:val="28"/>
        </w:rPr>
        <w:t xml:space="preserve">сельсовета Бугурусланского района </w:t>
      </w:r>
      <w:r w:rsidRPr="005F4BCB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области, включенного в перечень имущества </w:t>
      </w:r>
      <w:r w:rsidR="005F4BCB" w:rsidRPr="005F4BCB">
        <w:rPr>
          <w:rFonts w:ascii="Times New Roman" w:hAnsi="Times New Roman" w:cs="Times New Roman"/>
          <w:b/>
          <w:sz w:val="28"/>
          <w:szCs w:val="28"/>
        </w:rPr>
        <w:t>Дмитриевского</w:t>
      </w:r>
      <w:r w:rsidR="0096356D" w:rsidRPr="005F4BCB">
        <w:rPr>
          <w:rFonts w:ascii="Times New Roman" w:hAnsi="Times New Roman" w:cs="Times New Roman"/>
          <w:b/>
          <w:sz w:val="28"/>
          <w:szCs w:val="28"/>
        </w:rPr>
        <w:t xml:space="preserve"> сельсовета Бугурусланского района </w:t>
      </w:r>
      <w:r w:rsidRPr="005F4BCB">
        <w:rPr>
          <w:rFonts w:ascii="Times New Roman" w:hAnsi="Times New Roman" w:cs="Times New Roman"/>
          <w:b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7427" w:rsidRDefault="00707427" w:rsidP="00B35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427" w:rsidRPr="0067461F" w:rsidRDefault="00707427" w:rsidP="00B35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94E" w:rsidRPr="0067461F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N 209-ФЗ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35F77" w:rsidRPr="0067461F">
        <w:rPr>
          <w:rFonts w:ascii="Times New Roman" w:hAnsi="Times New Roman" w:cs="Times New Roman"/>
          <w:sz w:val="28"/>
          <w:szCs w:val="28"/>
        </w:rPr>
        <w:t>»</w:t>
      </w:r>
      <w:r w:rsidRPr="0067461F">
        <w:rPr>
          <w:rFonts w:ascii="Times New Roman" w:hAnsi="Times New Roman" w:cs="Times New Roman"/>
          <w:sz w:val="28"/>
          <w:szCs w:val="28"/>
        </w:rPr>
        <w:t>:</w:t>
      </w:r>
    </w:p>
    <w:p w:rsidR="005E294E" w:rsidRPr="0067461F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7427"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93" w:history="1">
        <w:r w:rsidRPr="0067461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07427"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707427"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96356D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96356D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7427" w:rsidRPr="00B3043A" w:rsidRDefault="00707427" w:rsidP="0070742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Pr="00B3043A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5F4BCB">
        <w:rPr>
          <w:rFonts w:eastAsia="Calibri"/>
          <w:sz w:val="28"/>
          <w:szCs w:val="28"/>
          <w:lang w:eastAsia="en-US"/>
        </w:rPr>
        <w:t>оставляю за собой.</w:t>
      </w:r>
    </w:p>
    <w:p w:rsidR="00707427" w:rsidRPr="00B3043A" w:rsidRDefault="00707427" w:rsidP="0070742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3043A">
        <w:rPr>
          <w:rFonts w:eastAsia="Calibri"/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5548D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5F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5F4BCB">
        <w:rPr>
          <w:rFonts w:ascii="Times New Roman" w:hAnsi="Times New Roman" w:cs="Times New Roman"/>
          <w:sz w:val="28"/>
          <w:szCs w:val="28"/>
        </w:rPr>
        <w:t>Н.Ф.Марчук</w:t>
      </w:r>
      <w:proofErr w:type="spellEnd"/>
    </w:p>
    <w:p w:rsidR="005548DE" w:rsidRDefault="005548D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8DE" w:rsidRDefault="005548D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BCB" w:rsidRDefault="005F4BCB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B82F6F" w:rsidP="00B82F6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07427">
        <w:rPr>
          <w:rFonts w:ascii="Times New Roman" w:hAnsi="Times New Roman" w:cs="Times New Roman"/>
          <w:sz w:val="28"/>
          <w:szCs w:val="28"/>
        </w:rPr>
        <w:t>Приложение</w:t>
      </w:r>
    </w:p>
    <w:p w:rsidR="00707427" w:rsidRDefault="00707427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F4BCB">
        <w:rPr>
          <w:rFonts w:ascii="Times New Roman" w:hAnsi="Times New Roman" w:cs="Times New Roman"/>
          <w:sz w:val="28"/>
          <w:szCs w:val="28"/>
        </w:rPr>
        <w:t>администрации Дмитриевского сельсовета</w:t>
      </w:r>
    </w:p>
    <w:p w:rsidR="00707427" w:rsidRDefault="005548DE" w:rsidP="0070742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Бугурусланского района </w:t>
      </w:r>
      <w:r w:rsidR="0070742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07427" w:rsidRPr="005548DE" w:rsidRDefault="005548DE" w:rsidP="0070742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2F6F">
        <w:rPr>
          <w:rFonts w:ascii="Times New Roman" w:hAnsi="Times New Roman" w:cs="Times New Roman"/>
          <w:sz w:val="28"/>
          <w:szCs w:val="28"/>
        </w:rPr>
        <w:t xml:space="preserve">       от 26.09.2018</w:t>
      </w:r>
      <w:r w:rsidR="00707427">
        <w:rPr>
          <w:rFonts w:ascii="Times New Roman" w:hAnsi="Times New Roman" w:cs="Times New Roman"/>
          <w:sz w:val="28"/>
          <w:szCs w:val="28"/>
        </w:rPr>
        <w:t xml:space="preserve">     </w:t>
      </w:r>
      <w:r w:rsidR="007074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82F6F">
        <w:rPr>
          <w:rFonts w:ascii="Times New Roman" w:hAnsi="Times New Roman" w:cs="Times New Roman"/>
          <w:sz w:val="28"/>
          <w:szCs w:val="28"/>
        </w:rPr>
        <w:t xml:space="preserve"> 16-п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5E294E" w:rsidP="00B35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</w:t>
      </w:r>
      <w:r w:rsidR="00707427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E294E" w:rsidRPr="0067461F" w:rsidRDefault="00707427" w:rsidP="00B35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5E294E"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5548DE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включенного в перечень</w:t>
      </w:r>
      <w:r w:rsidR="005548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FAD"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Default="002F7FAD" w:rsidP="00B35F7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государственного 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452DD4"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="00452DD4"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</w:t>
      </w:r>
      <w:r w:rsidR="005548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2DD4" w:rsidRPr="0067461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52DD4"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7461F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452F8A" w:rsidRPr="0067461F">
        <w:rPr>
          <w:rFonts w:ascii="Times New Roman" w:hAnsi="Times New Roman" w:cs="Times New Roman"/>
          <w:sz w:val="28"/>
          <w:szCs w:val="28"/>
        </w:rPr>
        <w:t>–</w:t>
      </w:r>
      <w:r w:rsidR="00452DD4"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</w:t>
      </w:r>
      <w:r w:rsidR="00452F8A" w:rsidRPr="0067461F">
        <w:rPr>
          <w:rFonts w:ascii="Times New Roman" w:hAnsi="Times New Roman" w:cs="Times New Roman"/>
          <w:sz w:val="28"/>
          <w:szCs w:val="28"/>
        </w:rPr>
        <w:t>, субъект МСП, организация</w:t>
      </w:r>
      <w:r w:rsidRPr="0067461F">
        <w:rPr>
          <w:rFonts w:ascii="Times New Roman" w:hAnsi="Times New Roman" w:cs="Times New Roman"/>
          <w:sz w:val="28"/>
          <w:szCs w:val="28"/>
        </w:rPr>
        <w:t>).</w:t>
      </w:r>
    </w:p>
    <w:p w:rsidR="00452DD4" w:rsidRDefault="00452DD4" w:rsidP="00452D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452DD4" w:rsidRPr="0067461F" w:rsidRDefault="00452DD4" w:rsidP="00452D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5E294E" w:rsidRPr="0067461F" w:rsidRDefault="005E294E" w:rsidP="00B35F7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6746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61F">
        <w:rPr>
          <w:rFonts w:ascii="Times New Roman" w:hAnsi="Times New Roman" w:cs="Times New Roman"/>
          <w:sz w:val="28"/>
          <w:szCs w:val="28"/>
        </w:rPr>
        <w:t>от 26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 (далее - закон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135-ФЗ),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7461F">
        <w:rPr>
          <w:rFonts w:ascii="Times New Roman" w:hAnsi="Times New Roman" w:cs="Times New Roman"/>
          <w:sz w:val="28"/>
          <w:szCs w:val="28"/>
        </w:rPr>
        <w:t>2010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5E294E" w:rsidRPr="0067461F" w:rsidRDefault="005E294E" w:rsidP="00B35F77">
      <w:pPr>
        <w:widowControl/>
        <w:overflowPunct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5E294E" w:rsidRPr="0067461F" w:rsidRDefault="005E294E" w:rsidP="00B35F77">
      <w:pPr>
        <w:pStyle w:val="a3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0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</w:t>
      </w:r>
      <w:r w:rsidR="00B35F77" w:rsidRPr="0067461F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№ 209-ФЗ;</w:t>
      </w:r>
    </w:p>
    <w:p w:rsidR="005E294E" w:rsidRPr="0067461F" w:rsidRDefault="005E294E" w:rsidP="00B35F77">
      <w:pPr>
        <w:pStyle w:val="a3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</w:t>
      </w:r>
      <w:r w:rsidR="00B35F77" w:rsidRPr="0067461F">
        <w:rPr>
          <w:sz w:val="28"/>
          <w:szCs w:val="28"/>
        </w:rPr>
        <w:t xml:space="preserve">№ 209-ФЗ </w:t>
      </w:r>
      <w:r w:rsidRPr="0067461F">
        <w:rPr>
          <w:sz w:val="28"/>
          <w:szCs w:val="28"/>
        </w:rPr>
        <w:t>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5E294E" w:rsidRPr="0067461F" w:rsidRDefault="005E294E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 w:rsidR="0067461F"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 w:rsidR="0067461F"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B454C" w:rsidRPr="0067461F" w:rsidRDefault="005E294E" w:rsidP="00B35F77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и в случаях, установленных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5E294E" w:rsidRPr="0067461F" w:rsidRDefault="005E294E" w:rsidP="00B35F77">
      <w:pPr>
        <w:widowControl/>
        <w:overflowPunct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67461F">
        <w:rPr>
          <w:sz w:val="28"/>
          <w:szCs w:val="28"/>
        </w:rPr>
        <w:t>Максимальный срок предоставления бизнес-инкубаторами имущества Оренбургской области, включенного в Перечень, в аренду (субаренду) субъектам МСП не должен превышать три года.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452F8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7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 w:rsidR="005F4BCB" w:rsidRPr="005F4BCB">
        <w:rPr>
          <w:rFonts w:ascii="Times New Roman" w:hAnsi="Times New Roman" w:cs="Times New Roman"/>
          <w:sz w:val="28"/>
          <w:szCs w:val="28"/>
        </w:rPr>
        <w:t>Дмитриевского</w:t>
      </w:r>
      <w:r w:rsidR="005548DE" w:rsidRPr="005F4BCB">
        <w:rPr>
          <w:rFonts w:ascii="Times New Roman" w:hAnsi="Times New Roman" w:cs="Times New Roman"/>
          <w:sz w:val="28"/>
          <w:szCs w:val="28"/>
        </w:rPr>
        <w:t xml:space="preserve"> сельсовета Бугурусланского района</w:t>
      </w:r>
      <w:r w:rsidR="005548DE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4" w:history="1">
        <w:r w:rsidR="00452F8A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2F8A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52F8A" w:rsidRPr="005548DE">
        <w:rPr>
          <w:rFonts w:ascii="Times New Roman" w:hAnsi="Times New Roman" w:cs="Times New Roman"/>
          <w:sz w:val="28"/>
          <w:szCs w:val="28"/>
        </w:rPr>
        <w:t>№ 135-ФЗ.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7FAD"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</w:t>
      </w:r>
      <w:r w:rsidR="00C826A6" w:rsidRPr="0067461F">
        <w:rPr>
          <w:rFonts w:ascii="Times New Roman" w:hAnsi="Times New Roman" w:cs="Times New Roman"/>
          <w:sz w:val="28"/>
          <w:szCs w:val="28"/>
        </w:rPr>
        <w:t xml:space="preserve"> субъектам МСП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9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 В аренду предоставляются следующие объекты государственного имущества </w:t>
      </w:r>
      <w:r w:rsidR="00452F8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области, включенные в Перечень</w:t>
      </w:r>
      <w:r w:rsidR="00231832" w:rsidRPr="0067461F">
        <w:rPr>
          <w:rFonts w:ascii="Times New Roman" w:hAnsi="Times New Roman" w:cs="Times New Roman"/>
          <w:sz w:val="28"/>
          <w:szCs w:val="28"/>
        </w:rPr>
        <w:t>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</w:t>
      </w:r>
      <w:r w:rsidR="006F20F4" w:rsidRPr="0067461F">
        <w:rPr>
          <w:rFonts w:ascii="Times New Roman" w:hAnsi="Times New Roman" w:cs="Times New Roman"/>
          <w:sz w:val="28"/>
          <w:szCs w:val="28"/>
        </w:rPr>
        <w:t>правообладател</w:t>
      </w:r>
      <w:r w:rsidR="00231832" w:rsidRPr="0067461F">
        <w:rPr>
          <w:rFonts w:ascii="Times New Roman" w:hAnsi="Times New Roman" w:cs="Times New Roman"/>
          <w:sz w:val="28"/>
          <w:szCs w:val="28"/>
        </w:rPr>
        <w:t>ями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к дальнейшей сдаче в аренду.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>. Объект имущества, включенный в Перечень, предоставляется в аренду: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67461F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.1. Без проведения торгов, в порядке и случаях, предусмотренных </w:t>
      </w:r>
      <w:hyperlink r:id="rId15" w:history="1">
        <w:proofErr w:type="gramStart"/>
        <w:r w:rsidR="002F7FAD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1832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371FAD" w:rsidRPr="0067461F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="00371FAD" w:rsidRPr="0067461F">
        <w:rPr>
          <w:rFonts w:ascii="Times New Roman" w:hAnsi="Times New Roman" w:cs="Times New Roman"/>
          <w:sz w:val="28"/>
          <w:szCs w:val="28"/>
        </w:rPr>
        <w:t xml:space="preserve"> 135-ФЗ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, в том числе в результате рассмотрения </w:t>
      </w:r>
      <w:r w:rsidR="004B642E" w:rsidRPr="0067461F">
        <w:rPr>
          <w:rFonts w:ascii="Times New Roman" w:hAnsi="Times New Roman" w:cs="Times New Roman"/>
          <w:sz w:val="28"/>
          <w:szCs w:val="28"/>
        </w:rPr>
        <w:t>министерством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предоставления государственной преференции: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6" w:history="1">
        <w:r w:rsidRPr="0067461F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71FAD" w:rsidRPr="006746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proofErr w:type="gramStart"/>
      <w:r w:rsidR="00371FAD" w:rsidRPr="0067461F">
        <w:rPr>
          <w:rFonts w:ascii="Times New Roman" w:hAnsi="Times New Roman" w:cs="Times New Roman"/>
          <w:sz w:val="28"/>
          <w:szCs w:val="28"/>
        </w:rPr>
        <w:t xml:space="preserve">а  </w:t>
      </w:r>
      <w:r w:rsidR="00C826A6" w:rsidRPr="0067461F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371FAD" w:rsidRPr="0067461F">
        <w:rPr>
          <w:rFonts w:ascii="Times New Roman" w:hAnsi="Times New Roman" w:cs="Times New Roman"/>
          <w:sz w:val="28"/>
          <w:szCs w:val="28"/>
        </w:rPr>
        <w:t xml:space="preserve"> 135-ФЗ</w:t>
      </w:r>
      <w:r w:rsidRPr="0067461F">
        <w:rPr>
          <w:rFonts w:ascii="Times New Roman" w:hAnsi="Times New Roman" w:cs="Times New Roman"/>
          <w:sz w:val="28"/>
          <w:szCs w:val="28"/>
        </w:rPr>
        <w:t>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67461F">
        <w:rPr>
          <w:rFonts w:ascii="Times New Roman" w:hAnsi="Times New Roman" w:cs="Times New Roman"/>
          <w:sz w:val="28"/>
          <w:szCs w:val="28"/>
        </w:rPr>
        <w:t xml:space="preserve">по </w:t>
      </w:r>
      <w:r w:rsidR="004B642E" w:rsidRPr="0067461F">
        <w:rPr>
          <w:rFonts w:ascii="Times New Roman" w:hAnsi="Times New Roman" w:cs="Times New Roman"/>
          <w:sz w:val="28"/>
          <w:szCs w:val="28"/>
        </w:rPr>
        <w:t>согласованию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B642E" w:rsidRPr="0067461F">
        <w:rPr>
          <w:rFonts w:ascii="Times New Roman" w:hAnsi="Times New Roman" w:cs="Times New Roman"/>
          <w:sz w:val="28"/>
          <w:szCs w:val="28"/>
        </w:rPr>
        <w:t>министерства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8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31832" w:rsidRPr="0067461F">
        <w:rPr>
          <w:rFonts w:ascii="Times New Roman" w:hAnsi="Times New Roman" w:cs="Times New Roman"/>
          <w:sz w:val="28"/>
          <w:szCs w:val="28"/>
        </w:rPr>
        <w:t>з</w:t>
      </w:r>
      <w:r w:rsidRPr="0067461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826A6" w:rsidRPr="0067461F">
        <w:rPr>
          <w:rFonts w:ascii="Times New Roman" w:hAnsi="Times New Roman" w:cs="Times New Roman"/>
          <w:sz w:val="28"/>
          <w:szCs w:val="28"/>
        </w:rPr>
        <w:t xml:space="preserve">№ 135-ФЗ </w:t>
      </w:r>
      <w:r w:rsidRPr="0067461F">
        <w:rPr>
          <w:rFonts w:ascii="Times New Roman" w:hAnsi="Times New Roman" w:cs="Times New Roman"/>
          <w:sz w:val="28"/>
          <w:szCs w:val="28"/>
        </w:rPr>
        <w:t>для предоставления в аре</w:t>
      </w:r>
      <w:r w:rsidR="00371FAD" w:rsidRPr="0067461F">
        <w:rPr>
          <w:rFonts w:ascii="Times New Roman" w:hAnsi="Times New Roman" w:cs="Times New Roman"/>
          <w:sz w:val="28"/>
          <w:szCs w:val="28"/>
        </w:rPr>
        <w:t>нду государственного имущества с</w:t>
      </w:r>
      <w:r w:rsidRPr="0067461F">
        <w:rPr>
          <w:rFonts w:ascii="Times New Roman" w:hAnsi="Times New Roman" w:cs="Times New Roman"/>
          <w:sz w:val="28"/>
          <w:szCs w:val="28"/>
        </w:rPr>
        <w:t>убъектам</w:t>
      </w:r>
      <w:r w:rsidR="00371FAD" w:rsidRPr="0067461F">
        <w:rPr>
          <w:rFonts w:ascii="Times New Roman" w:hAnsi="Times New Roman" w:cs="Times New Roman"/>
          <w:sz w:val="28"/>
          <w:szCs w:val="28"/>
        </w:rPr>
        <w:t xml:space="preserve"> МСП и организациям</w:t>
      </w:r>
      <w:r w:rsidRPr="0067461F">
        <w:rPr>
          <w:rFonts w:ascii="Times New Roman" w:hAnsi="Times New Roman" w:cs="Times New Roman"/>
          <w:sz w:val="28"/>
          <w:szCs w:val="28"/>
        </w:rPr>
        <w:t>, осуществляющим социально значимые и приоритетные виды деятельности.</w:t>
      </w:r>
    </w:p>
    <w:p w:rsidR="00371FAD" w:rsidRPr="0067461F" w:rsidRDefault="00371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6F20F4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.2. В иных случаях посредством проведения </w:t>
      </w:r>
      <w:r w:rsidR="006F20F4" w:rsidRPr="0067461F">
        <w:rPr>
          <w:rFonts w:ascii="Times New Roman" w:hAnsi="Times New Roman" w:cs="Times New Roman"/>
          <w:sz w:val="28"/>
          <w:szCs w:val="28"/>
        </w:rPr>
        <w:t>торгов на право заключения договора аренды.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При проведении торгов на право заключения договоров аренды имущества, включенного в Перечень, к участию в да</w:t>
      </w:r>
      <w:r w:rsidR="00A570F8" w:rsidRPr="0067461F">
        <w:rPr>
          <w:rFonts w:ascii="Times New Roman" w:hAnsi="Times New Roman" w:cs="Times New Roman"/>
          <w:sz w:val="28"/>
          <w:szCs w:val="28"/>
        </w:rPr>
        <w:t>нных торгах допускаются только с</w:t>
      </w:r>
      <w:r w:rsidRPr="0067461F">
        <w:rPr>
          <w:rFonts w:ascii="Times New Roman" w:hAnsi="Times New Roman" w:cs="Times New Roman"/>
          <w:sz w:val="28"/>
          <w:szCs w:val="28"/>
        </w:rPr>
        <w:t>убъекты</w:t>
      </w:r>
      <w:r w:rsidR="00A570F8" w:rsidRPr="0067461F">
        <w:rPr>
          <w:rFonts w:ascii="Times New Roman" w:hAnsi="Times New Roman" w:cs="Times New Roman"/>
          <w:sz w:val="28"/>
          <w:szCs w:val="28"/>
        </w:rPr>
        <w:t xml:space="preserve"> МСП и организации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отвечающие условиям, установленным </w:t>
      </w:r>
      <w:hyperlink r:id="rId19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9841B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11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. </w:t>
      </w:r>
      <w:r w:rsidR="002051E6"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 w:rsidR="002051E6"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 в порядке, утвержденном </w:t>
      </w:r>
      <w:r w:rsidR="004B642E" w:rsidRPr="0067461F">
        <w:rPr>
          <w:rFonts w:ascii="Times New Roman" w:hAnsi="Times New Roman" w:cs="Times New Roman"/>
          <w:sz w:val="28"/>
          <w:szCs w:val="28"/>
        </w:rPr>
        <w:t>министерством</w:t>
      </w:r>
      <w:r w:rsidR="009841BA" w:rsidRPr="0067461F">
        <w:rPr>
          <w:rFonts w:ascii="Times New Roman" w:hAnsi="Times New Roman" w:cs="Times New Roman"/>
          <w:sz w:val="28"/>
          <w:szCs w:val="28"/>
        </w:rPr>
        <w:t>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67461F">
        <w:rPr>
          <w:rFonts w:ascii="Times New Roman" w:hAnsi="Times New Roman" w:cs="Times New Roman"/>
          <w:sz w:val="28"/>
          <w:szCs w:val="28"/>
        </w:rPr>
        <w:t>12</w:t>
      </w:r>
      <w:r w:rsidR="006F20F4" w:rsidRPr="0067461F">
        <w:rPr>
          <w:rFonts w:ascii="Times New Roman" w:hAnsi="Times New Roman" w:cs="Times New Roman"/>
          <w:sz w:val="28"/>
          <w:szCs w:val="28"/>
        </w:rPr>
        <w:t>.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Основаниями для отказа в заключении (согласовании заключения) договора аренды являются: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отсутствие сведений о </w:t>
      </w:r>
      <w:r w:rsidR="00231832" w:rsidRPr="0067461F">
        <w:rPr>
          <w:rFonts w:ascii="Times New Roman" w:hAnsi="Times New Roman" w:cs="Times New Roman"/>
          <w:sz w:val="28"/>
          <w:szCs w:val="28"/>
        </w:rPr>
        <w:t>потенциальном арендаторе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предпринимательства;</w:t>
      </w:r>
    </w:p>
    <w:p w:rsidR="002F7FAD" w:rsidRPr="0067461F" w:rsidRDefault="002F7FAD" w:rsidP="002318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непризнание 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Pr="0067461F">
        <w:rPr>
          <w:rFonts w:ascii="Times New Roman" w:hAnsi="Times New Roman" w:cs="Times New Roman"/>
          <w:sz w:val="28"/>
          <w:szCs w:val="28"/>
        </w:rPr>
        <w:t>победителем торгов на право заключение договора аренды;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</w:t>
      </w:r>
      <w:r w:rsidR="006F20F4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поступившей в течение 10 </w:t>
      </w:r>
      <w:r w:rsidR="00633AB6" w:rsidRPr="0067461F">
        <w:rPr>
          <w:rFonts w:ascii="Times New Roman" w:hAnsi="Times New Roman" w:cs="Times New Roman"/>
          <w:sz w:val="28"/>
          <w:szCs w:val="28"/>
        </w:rPr>
        <w:t xml:space="preserve">дней с даты регистрации </w:t>
      </w:r>
      <w:r w:rsidRPr="0067461F">
        <w:rPr>
          <w:rFonts w:ascii="Times New Roman" w:hAnsi="Times New Roman" w:cs="Times New Roman"/>
          <w:sz w:val="28"/>
          <w:szCs w:val="28"/>
        </w:rPr>
        <w:t>первой заявки;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несоответствие вида (видов) деятельности </w:t>
      </w:r>
      <w:r w:rsidR="009841BA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приоритетным и </w:t>
      </w:r>
      <w:r w:rsidRPr="0067461F">
        <w:rPr>
          <w:rFonts w:ascii="Times New Roman" w:hAnsi="Times New Roman" w:cs="Times New Roman"/>
          <w:sz w:val="28"/>
          <w:szCs w:val="28"/>
        </w:rPr>
        <w:t xml:space="preserve">социально значимым видам деятельности, утвержденным нормативным правовым актом Правительства </w:t>
      </w:r>
      <w:r w:rsidR="009841B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35F77" w:rsidRPr="0067461F">
        <w:rPr>
          <w:rFonts w:ascii="Times New Roman" w:hAnsi="Times New Roman" w:cs="Times New Roman"/>
          <w:sz w:val="28"/>
          <w:szCs w:val="28"/>
        </w:rPr>
        <w:t>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0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1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</w:t>
      </w:r>
      <w:r w:rsidR="002F7FAD" w:rsidRPr="0067461F">
        <w:rPr>
          <w:rFonts w:ascii="Times New Roman" w:hAnsi="Times New Roman" w:cs="Times New Roman"/>
          <w:sz w:val="28"/>
          <w:szCs w:val="28"/>
        </w:rPr>
        <w:t>. Заключенный сторонами договор аренды государственного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7FAD"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</w:t>
      </w:r>
      <w:r w:rsidR="004B642E" w:rsidRPr="0067461F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1B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</w:t>
      </w:r>
      <w:r w:rsidR="009841BA" w:rsidRPr="0067461F">
        <w:rPr>
          <w:rFonts w:ascii="Times New Roman" w:hAnsi="Times New Roman" w:cs="Times New Roman"/>
          <w:sz w:val="28"/>
          <w:szCs w:val="28"/>
        </w:rPr>
        <w:t>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9841BA" w:rsidRPr="0067461F" w:rsidRDefault="009841BA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 w:rsidR="009841BA" w:rsidRPr="0067461F">
        <w:rPr>
          <w:rFonts w:ascii="Times New Roman" w:hAnsi="Times New Roman" w:cs="Times New Roman"/>
          <w:sz w:val="28"/>
          <w:szCs w:val="28"/>
        </w:rPr>
        <w:t>. П</w:t>
      </w:r>
      <w:r w:rsidR="002F7FAD" w:rsidRPr="0067461F">
        <w:rPr>
          <w:rFonts w:ascii="Times New Roman" w:hAnsi="Times New Roman" w:cs="Times New Roman"/>
          <w:sz w:val="28"/>
          <w:szCs w:val="28"/>
        </w:rPr>
        <w:t>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ым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правовым актом Правительства </w:t>
      </w:r>
      <w:r w:rsidR="009841B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платы для субъектов </w:t>
      </w:r>
      <w:r w:rsidR="00B35F77" w:rsidRPr="0067461F">
        <w:rPr>
          <w:rFonts w:ascii="Times New Roman" w:hAnsi="Times New Roman" w:cs="Times New Roman"/>
          <w:sz w:val="28"/>
          <w:szCs w:val="28"/>
        </w:rPr>
        <w:t>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применяется в случае, если государственное имущество арендуется исключительно (непосредственно) для осуществления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приоритетного и </w:t>
      </w:r>
      <w:r w:rsidRPr="0067461F">
        <w:rPr>
          <w:rFonts w:ascii="Times New Roman" w:hAnsi="Times New Roman" w:cs="Times New Roman"/>
          <w:sz w:val="28"/>
          <w:szCs w:val="28"/>
        </w:rPr>
        <w:t>социально значимого вид</w:t>
      </w:r>
      <w:r w:rsidR="00B35F77"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F7FAD" w:rsidRPr="0067461F" w:rsidRDefault="00B35F7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16</w:t>
      </w:r>
      <w:r w:rsidR="009841BA" w:rsidRPr="0067461F">
        <w:rPr>
          <w:rFonts w:ascii="Times New Roman" w:hAnsi="Times New Roman" w:cs="Times New Roman"/>
          <w:sz w:val="28"/>
          <w:szCs w:val="28"/>
        </w:rPr>
        <w:t>. В случае использования с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МСП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арендуемого имущества не по целевому назначению </w:t>
      </w:r>
      <w:r w:rsidR="004B642E" w:rsidRPr="0067461F">
        <w:rPr>
          <w:rFonts w:ascii="Times New Roman" w:hAnsi="Times New Roman" w:cs="Times New Roman"/>
          <w:sz w:val="28"/>
          <w:szCs w:val="28"/>
        </w:rPr>
        <w:t>министерство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совместно с правообладателем объекта государственного имущества принимает меры для расторжения договора аренды в установленном порядке.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B35F77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F7FAD"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3A0" w:rsidRPr="0067461F" w:rsidRDefault="00B35F77" w:rsidP="00707427">
      <w:pPr>
        <w:pStyle w:val="ConsPlusNormal"/>
        <w:jc w:val="both"/>
        <w:rPr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17. </w:t>
      </w:r>
      <w:r w:rsidR="002F7FAD" w:rsidRPr="0067461F">
        <w:rPr>
          <w:rFonts w:ascii="Times New Roman" w:hAnsi="Times New Roman" w:cs="Times New Roman"/>
          <w:sz w:val="28"/>
          <w:szCs w:val="28"/>
        </w:rPr>
        <w:t>Вопросы передачи в аренду государственного имущества,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включенного в Перечень,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не оговоренные настоящим Положением, регулируются действующим законодательством Российской Федерации и </w:t>
      </w:r>
      <w:r w:rsidR="009841B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sectPr w:rsidR="003F73A0" w:rsidRPr="0067461F" w:rsidSect="00707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A85"/>
    <w:multiLevelType w:val="hybridMultilevel"/>
    <w:tmpl w:val="EF08A6EC"/>
    <w:lvl w:ilvl="0" w:tplc="31ACD9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AD"/>
    <w:rsid w:val="00024853"/>
    <w:rsid w:val="00045D72"/>
    <w:rsid w:val="000B454C"/>
    <w:rsid w:val="00123AC2"/>
    <w:rsid w:val="002051E6"/>
    <w:rsid w:val="00231832"/>
    <w:rsid w:val="002F7FAD"/>
    <w:rsid w:val="00371FAD"/>
    <w:rsid w:val="004263BA"/>
    <w:rsid w:val="00452DD4"/>
    <w:rsid w:val="00452F8A"/>
    <w:rsid w:val="004A0004"/>
    <w:rsid w:val="004B642E"/>
    <w:rsid w:val="004C049E"/>
    <w:rsid w:val="005548DE"/>
    <w:rsid w:val="005E294E"/>
    <w:rsid w:val="005F4BCB"/>
    <w:rsid w:val="00633AB6"/>
    <w:rsid w:val="0067461F"/>
    <w:rsid w:val="006F20F4"/>
    <w:rsid w:val="00707427"/>
    <w:rsid w:val="0096356D"/>
    <w:rsid w:val="009841BA"/>
    <w:rsid w:val="00A36384"/>
    <w:rsid w:val="00A570F8"/>
    <w:rsid w:val="00B35F77"/>
    <w:rsid w:val="00B52FDA"/>
    <w:rsid w:val="00B82F6F"/>
    <w:rsid w:val="00C57D77"/>
    <w:rsid w:val="00C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6055-956E-47B1-951E-013FE9F3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F4BCB"/>
    <w:pPr>
      <w:widowControl/>
      <w:overflowPunct/>
      <w:autoSpaceDE/>
      <w:autoSpaceDN/>
      <w:adjustRightInd/>
      <w:jc w:val="center"/>
      <w:textAlignment w:val="auto"/>
    </w:pPr>
    <w:rPr>
      <w:b/>
      <w:sz w:val="36"/>
    </w:rPr>
  </w:style>
  <w:style w:type="character" w:customStyle="1" w:styleId="a9">
    <w:name w:val="Подзаголовок Знак"/>
    <w:basedOn w:val="a0"/>
    <w:link w:val="a8"/>
    <w:rsid w:val="005F4B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">
    <w:name w:val="Знак2"/>
    <w:basedOn w:val="a"/>
    <w:rsid w:val="005F4BCB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7B9FDFE427D02A4C90477CDD74269D63DFB825779FF2D5AQ3u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7FDF8427902A4C90477CDD74269D63DFB825779FF2A59Q3u4J" TargetMode="Externa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4269D63DFB8250Q7uDJ" TargetMode="External"/><Relationship Id="rId20" Type="http://schemas.openxmlformats.org/officeDocument/2006/relationships/hyperlink" Target="consultantplus://offline/ref=9F5F9DD37764EC53FFF706C3C9612A5266B0F5FA417C02A4C90477CDD7Q4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15" Type="http://schemas.openxmlformats.org/officeDocument/2006/relationships/hyperlink" Target="consultantplus://offline/ref=9F5F9DD37764EC53FFF706C3C9612A5267B9FDFE427D02A4C90477CDD7Q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6B0F5FD437E02A4C90477CDD74269D63DFB825779FF2B59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Общие положения</vt:lpstr>
      <vt:lpstr>    II. Порядок предоставления имущества в аренду субъектам МСП</vt:lpstr>
      <vt:lpstr>    III. Условия предоставления имущества в аренду</vt:lpstr>
      <vt:lpstr>    IV. Заключительные положения</vt:lpstr>
    </vt:vector>
  </TitlesOfParts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Специалист</cp:lastModifiedBy>
  <cp:revision>6</cp:revision>
  <cp:lastPrinted>2018-08-16T05:05:00Z</cp:lastPrinted>
  <dcterms:created xsi:type="dcterms:W3CDTF">2018-09-21T07:50:00Z</dcterms:created>
  <dcterms:modified xsi:type="dcterms:W3CDTF">2019-03-12T11:31:00Z</dcterms:modified>
</cp:coreProperties>
</file>