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1B" w:rsidRPr="00E8751B" w:rsidRDefault="00E8751B" w:rsidP="00E8751B">
      <w:pPr>
        <w:ind w:firstLine="600"/>
        <w:jc w:val="center"/>
        <w:rPr>
          <w:b/>
          <w:sz w:val="28"/>
          <w:szCs w:val="28"/>
        </w:rPr>
      </w:pPr>
      <w:bookmarkStart w:id="0" w:name="_GoBack"/>
      <w:proofErr w:type="spellStart"/>
      <w:r w:rsidRPr="00E8751B">
        <w:rPr>
          <w:b/>
          <w:sz w:val="28"/>
          <w:szCs w:val="28"/>
        </w:rPr>
        <w:t>Бугурусланская</w:t>
      </w:r>
      <w:proofErr w:type="spellEnd"/>
      <w:r w:rsidRPr="00E8751B">
        <w:rPr>
          <w:b/>
          <w:sz w:val="28"/>
          <w:szCs w:val="28"/>
        </w:rPr>
        <w:t xml:space="preserve"> межрайонная прокуратура в судебном порядке обязывает органы местного самоуправления обеспечить информационную открытость для субъектов предпринимательства.</w:t>
      </w:r>
    </w:p>
    <w:p w:rsidR="00E8751B" w:rsidRPr="00E8751B" w:rsidRDefault="00E8751B" w:rsidP="00E8751B">
      <w:pPr>
        <w:ind w:firstLine="600"/>
        <w:jc w:val="center"/>
        <w:rPr>
          <w:b/>
          <w:sz w:val="28"/>
          <w:szCs w:val="28"/>
        </w:rPr>
      </w:pPr>
    </w:p>
    <w:bookmarkEnd w:id="0"/>
    <w:p w:rsidR="00E8751B" w:rsidRDefault="00E8751B" w:rsidP="00E8751B">
      <w:pPr>
        <w:ind w:firstLine="600"/>
        <w:jc w:val="both"/>
        <w:rPr>
          <w:sz w:val="28"/>
          <w:szCs w:val="28"/>
        </w:rPr>
      </w:pPr>
      <w:proofErr w:type="spellStart"/>
      <w:r w:rsidRPr="000D1ED7">
        <w:rPr>
          <w:sz w:val="28"/>
          <w:szCs w:val="28"/>
        </w:rPr>
        <w:t>Бугурусланской</w:t>
      </w:r>
      <w:proofErr w:type="spellEnd"/>
      <w:r w:rsidRPr="000D1ED7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проведена проверка </w:t>
      </w:r>
      <w:r w:rsidRPr="006866B5">
        <w:rPr>
          <w:sz w:val="28"/>
          <w:szCs w:val="28"/>
        </w:rPr>
        <w:t>исполнения законодательства о защите прав предпринимателей</w:t>
      </w:r>
      <w:r>
        <w:rPr>
          <w:sz w:val="28"/>
          <w:szCs w:val="28"/>
        </w:rPr>
        <w:t xml:space="preserve">, в ходе которой выявлены пять информационных сайтов </w:t>
      </w:r>
      <w:proofErr w:type="gramStart"/>
      <w:r>
        <w:rPr>
          <w:sz w:val="28"/>
          <w:szCs w:val="28"/>
        </w:rPr>
        <w:t>в органов</w:t>
      </w:r>
      <w:proofErr w:type="gramEnd"/>
      <w:r>
        <w:rPr>
          <w:sz w:val="28"/>
          <w:szCs w:val="28"/>
        </w:rPr>
        <w:t xml:space="preserve"> местного самоуправления, размещенных в сети «Интернет», на которых не размещается необходимая для субъектов предпринимательства</w:t>
      </w:r>
      <w:r w:rsidRPr="00032AD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информация.</w:t>
      </w:r>
    </w:p>
    <w:p w:rsidR="00E8751B" w:rsidRPr="007B547C" w:rsidRDefault="00E8751B" w:rsidP="00E875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</w:t>
      </w:r>
      <w:r w:rsidRPr="007B547C">
        <w:rPr>
          <w:sz w:val="28"/>
          <w:szCs w:val="28"/>
        </w:rPr>
        <w:t xml:space="preserve"> нарушении требований федерального законодательства </w:t>
      </w:r>
      <w:r>
        <w:rPr>
          <w:sz w:val="28"/>
          <w:szCs w:val="28"/>
        </w:rPr>
        <w:t>о</w:t>
      </w:r>
      <w:r w:rsidRPr="007B547C">
        <w:rPr>
          <w:sz w:val="28"/>
          <w:szCs w:val="28"/>
        </w:rPr>
        <w:t xml:space="preserve"> защите прав юридических лиц и индивидуальных предпринимателей на официальных сайта</w:t>
      </w:r>
      <w:r>
        <w:rPr>
          <w:sz w:val="28"/>
          <w:szCs w:val="28"/>
        </w:rPr>
        <w:t>х</w:t>
      </w:r>
      <w:r w:rsidRPr="007B547C">
        <w:rPr>
          <w:sz w:val="28"/>
          <w:szCs w:val="28"/>
        </w:rPr>
        <w:t xml:space="preserve"> администраций сельсоветов не размещен</w:t>
      </w:r>
      <w:r>
        <w:rPr>
          <w:sz w:val="28"/>
          <w:szCs w:val="28"/>
        </w:rPr>
        <w:t>ы</w:t>
      </w:r>
      <w:r w:rsidRPr="007B547C">
        <w:rPr>
          <w:sz w:val="28"/>
          <w:szCs w:val="28"/>
        </w:rPr>
        <w:t>,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осуществляемого администрацией, а также тексты соответству</w:t>
      </w:r>
      <w:r>
        <w:rPr>
          <w:sz w:val="28"/>
          <w:szCs w:val="28"/>
        </w:rPr>
        <w:t>ющих нормативных правовых актов</w:t>
      </w:r>
      <w:r w:rsidRPr="007B547C">
        <w:rPr>
          <w:sz w:val="28"/>
          <w:szCs w:val="28"/>
        </w:rPr>
        <w:t xml:space="preserve">. </w:t>
      </w:r>
    </w:p>
    <w:p w:rsidR="00E8751B" w:rsidRPr="007B547C" w:rsidRDefault="00E8751B" w:rsidP="00E8751B">
      <w:pPr>
        <w:ind w:firstLine="600"/>
        <w:jc w:val="both"/>
        <w:rPr>
          <w:rStyle w:val="2"/>
          <w:color w:val="000000"/>
          <w:sz w:val="28"/>
          <w:szCs w:val="28"/>
        </w:rPr>
      </w:pPr>
      <w:r w:rsidRPr="007B547C">
        <w:rPr>
          <w:sz w:val="28"/>
          <w:szCs w:val="28"/>
        </w:rPr>
        <w:t>В целях устранения нарушений прокуратура направила в суд исковые заявления о признании незаконным бездействи</w:t>
      </w:r>
      <w:r>
        <w:rPr>
          <w:sz w:val="28"/>
          <w:szCs w:val="28"/>
        </w:rPr>
        <w:t>я</w:t>
      </w:r>
      <w:r w:rsidRPr="007B547C">
        <w:rPr>
          <w:sz w:val="28"/>
          <w:szCs w:val="28"/>
        </w:rPr>
        <w:t xml:space="preserve"> администраций сельских поселений и </w:t>
      </w:r>
      <w:proofErr w:type="spellStart"/>
      <w:r w:rsidRPr="007B547C">
        <w:rPr>
          <w:sz w:val="28"/>
          <w:szCs w:val="28"/>
        </w:rPr>
        <w:t>обязании</w:t>
      </w:r>
      <w:proofErr w:type="spellEnd"/>
      <w:r w:rsidRPr="007B547C">
        <w:rPr>
          <w:sz w:val="28"/>
          <w:szCs w:val="28"/>
        </w:rPr>
        <w:t xml:space="preserve"> разместить указанную информацию на их официальном сайте.</w:t>
      </w:r>
    </w:p>
    <w:p w:rsidR="00E8751B" w:rsidRDefault="00E8751B" w:rsidP="00E875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исковые заявления надзорного ведомства удовлетворил.</w:t>
      </w:r>
    </w:p>
    <w:p w:rsidR="00E8751B" w:rsidRDefault="00E8751B" w:rsidP="00E875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суда в законную силу не вступили.</w:t>
      </w:r>
    </w:p>
    <w:p w:rsidR="007D16C2" w:rsidRDefault="007D16C2"/>
    <w:sectPr w:rsidR="007D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1B"/>
    <w:rsid w:val="007D16C2"/>
    <w:rsid w:val="00E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9DB0-D399-4CBB-AEF9-29272DE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E8751B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51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2020-03-13T10:51:00Z</dcterms:created>
  <dcterms:modified xsi:type="dcterms:W3CDTF">2020-03-13T10:52:00Z</dcterms:modified>
</cp:coreProperties>
</file>